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8346" w14:textId="522F56AD" w:rsidR="008E0C64" w:rsidRDefault="008E0C64" w:rsidP="00D43328">
      <w:pPr>
        <w:shd w:val="clear" w:color="auto" w:fill="FFFFFF"/>
        <w:spacing w:before="100" w:beforeAutospacing="1" w:after="100" w:afterAutospacing="1" w:line="240" w:lineRule="auto"/>
        <w:rPr>
          <w:b/>
          <w:color w:val="222222"/>
          <w:sz w:val="24"/>
          <w:szCs w:val="24"/>
          <w:lang w:val="hu"/>
        </w:rPr>
      </w:pPr>
      <w:r>
        <w:rPr>
          <w:b/>
          <w:color w:val="222222"/>
          <w:sz w:val="24"/>
          <w:szCs w:val="24"/>
          <w:lang w:val="hu"/>
        </w:rPr>
        <w:t>Mobiltelefonra letölthető applikációk:</w:t>
      </w:r>
    </w:p>
    <w:p w14:paraId="7D1D0DAD" w14:textId="62FBF1B0" w:rsidR="008E0C64" w:rsidRDefault="008E0C64" w:rsidP="00D43328">
      <w:pPr>
        <w:shd w:val="clear" w:color="auto" w:fill="FFFFFF"/>
        <w:spacing w:before="100" w:beforeAutospacing="1" w:after="100" w:afterAutospacing="1" w:line="240" w:lineRule="auto"/>
        <w:rPr>
          <w:b/>
          <w:color w:val="222222"/>
          <w:sz w:val="24"/>
          <w:szCs w:val="24"/>
          <w:lang w:val="hu"/>
        </w:rPr>
      </w:pPr>
      <w:proofErr w:type="spellStart"/>
      <w:r>
        <w:rPr>
          <w:b/>
          <w:color w:val="222222"/>
          <w:sz w:val="24"/>
          <w:szCs w:val="24"/>
          <w:lang w:val="hu"/>
        </w:rPr>
        <w:t>Gr</w:t>
      </w:r>
      <w:r w:rsidR="00DF1670">
        <w:rPr>
          <w:b/>
          <w:color w:val="222222"/>
          <w:sz w:val="24"/>
          <w:szCs w:val="24"/>
          <w:lang w:val="hu"/>
        </w:rPr>
        <w:t>üner</w:t>
      </w:r>
      <w:proofErr w:type="spellEnd"/>
      <w:r w:rsidR="00DF1670">
        <w:rPr>
          <w:b/>
          <w:color w:val="222222"/>
          <w:sz w:val="24"/>
          <w:szCs w:val="24"/>
          <w:lang w:val="hu"/>
        </w:rPr>
        <w:t xml:space="preserve"> </w:t>
      </w:r>
      <w:proofErr w:type="spellStart"/>
      <w:r>
        <w:rPr>
          <w:b/>
          <w:color w:val="222222"/>
          <w:sz w:val="24"/>
          <w:szCs w:val="24"/>
          <w:lang w:val="hu"/>
        </w:rPr>
        <w:t>pass</w:t>
      </w:r>
      <w:proofErr w:type="spellEnd"/>
      <w:r>
        <w:rPr>
          <w:b/>
          <w:color w:val="222222"/>
          <w:sz w:val="24"/>
          <w:szCs w:val="24"/>
          <w:lang w:val="hu"/>
        </w:rPr>
        <w:t xml:space="preserve">: </w:t>
      </w:r>
      <w:r w:rsidRPr="00A47213">
        <w:rPr>
          <w:bCs/>
          <w:color w:val="222222"/>
          <w:sz w:val="24"/>
          <w:szCs w:val="24"/>
          <w:lang w:val="hu"/>
        </w:rPr>
        <w:t xml:space="preserve">Ez tárolja az adatokat, </w:t>
      </w:r>
      <w:proofErr w:type="spellStart"/>
      <w:r w:rsidRPr="00A47213">
        <w:rPr>
          <w:bCs/>
          <w:color w:val="222222"/>
          <w:sz w:val="24"/>
          <w:szCs w:val="24"/>
          <w:lang w:val="hu"/>
        </w:rPr>
        <w:t>családilag</w:t>
      </w:r>
      <w:proofErr w:type="spellEnd"/>
      <w:r w:rsidRPr="00A47213">
        <w:rPr>
          <w:bCs/>
          <w:color w:val="222222"/>
          <w:sz w:val="24"/>
          <w:szCs w:val="24"/>
          <w:lang w:val="hu"/>
        </w:rPr>
        <w:t xml:space="preserve"> több QR kód elmenthető benne.</w:t>
      </w:r>
      <w:r>
        <w:rPr>
          <w:b/>
          <w:color w:val="222222"/>
          <w:sz w:val="24"/>
          <w:szCs w:val="24"/>
          <w:lang w:val="hu"/>
        </w:rPr>
        <w:t xml:space="preserve"> </w:t>
      </w:r>
    </w:p>
    <w:p w14:paraId="7673DC81" w14:textId="6DB97E69" w:rsidR="00DF1670" w:rsidRDefault="00DF1670" w:rsidP="00D43328">
      <w:pPr>
        <w:shd w:val="clear" w:color="auto" w:fill="FFFFFF"/>
        <w:spacing w:before="100" w:beforeAutospacing="1" w:after="100" w:afterAutospacing="1" w:line="240" w:lineRule="auto"/>
        <w:rPr>
          <w:b/>
          <w:color w:val="222222"/>
          <w:sz w:val="24"/>
          <w:szCs w:val="24"/>
          <w:lang w:val="hu"/>
        </w:rPr>
      </w:pPr>
      <w:r w:rsidRPr="00DF1670">
        <w:rPr>
          <w:b/>
          <w:color w:val="222222"/>
          <w:sz w:val="24"/>
          <w:szCs w:val="24"/>
          <w:lang w:val="hu"/>
        </w:rPr>
        <w:t>https://play.google.com/store/apps/details?id=at.gv.brz.wallet&amp;hl=en_US&amp;gl=US</w:t>
      </w:r>
    </w:p>
    <w:p w14:paraId="0F365B20" w14:textId="1EC95002" w:rsidR="008E0C64" w:rsidRPr="00A47213" w:rsidRDefault="008E0C64" w:rsidP="00D43328">
      <w:pPr>
        <w:shd w:val="clear" w:color="auto" w:fill="FFFFFF"/>
        <w:spacing w:before="100" w:beforeAutospacing="1" w:after="100" w:afterAutospacing="1" w:line="240" w:lineRule="auto"/>
        <w:rPr>
          <w:bCs/>
          <w:color w:val="222222"/>
          <w:sz w:val="24"/>
          <w:szCs w:val="24"/>
          <w:lang w:val="hu"/>
        </w:rPr>
      </w:pPr>
      <w:proofErr w:type="spellStart"/>
      <w:r>
        <w:rPr>
          <w:b/>
          <w:color w:val="222222"/>
          <w:sz w:val="24"/>
          <w:szCs w:val="24"/>
          <w:lang w:val="hu"/>
        </w:rPr>
        <w:t>Green</w:t>
      </w:r>
      <w:proofErr w:type="spellEnd"/>
      <w:r>
        <w:rPr>
          <w:b/>
          <w:color w:val="222222"/>
          <w:sz w:val="24"/>
          <w:szCs w:val="24"/>
          <w:lang w:val="hu"/>
        </w:rPr>
        <w:t xml:space="preserve"> </w:t>
      </w:r>
      <w:proofErr w:type="spellStart"/>
      <w:r>
        <w:rPr>
          <w:b/>
          <w:color w:val="222222"/>
          <w:sz w:val="24"/>
          <w:szCs w:val="24"/>
          <w:lang w:val="hu"/>
        </w:rPr>
        <w:t>check</w:t>
      </w:r>
      <w:proofErr w:type="spellEnd"/>
      <w:r>
        <w:rPr>
          <w:b/>
          <w:color w:val="222222"/>
          <w:sz w:val="24"/>
          <w:szCs w:val="24"/>
          <w:lang w:val="hu"/>
        </w:rPr>
        <w:t xml:space="preserve">: </w:t>
      </w:r>
      <w:r w:rsidRPr="00A47213">
        <w:rPr>
          <w:bCs/>
          <w:color w:val="222222"/>
          <w:sz w:val="24"/>
          <w:szCs w:val="24"/>
          <w:lang w:val="hu"/>
        </w:rPr>
        <w:t xml:space="preserve">Ez egy ellenőrző applikáció, csoportszervezőknek ajánlott, mindenki QR kódját le lehet vele ellenőrizni, a 2G-t kell rajta kiválasztani. </w:t>
      </w:r>
    </w:p>
    <w:p w14:paraId="2C0F1AB2" w14:textId="0FB90902" w:rsidR="00A47213" w:rsidRDefault="00A47213" w:rsidP="00D43328">
      <w:pPr>
        <w:shd w:val="clear" w:color="auto" w:fill="FFFFFF"/>
        <w:spacing w:before="100" w:beforeAutospacing="1" w:after="100" w:afterAutospacing="1" w:line="240" w:lineRule="auto"/>
        <w:rPr>
          <w:b/>
          <w:color w:val="222222"/>
          <w:sz w:val="24"/>
          <w:szCs w:val="24"/>
          <w:lang w:val="hu"/>
        </w:rPr>
      </w:pPr>
      <w:r w:rsidRPr="00A47213">
        <w:rPr>
          <w:b/>
          <w:color w:val="222222"/>
          <w:sz w:val="24"/>
          <w:szCs w:val="24"/>
          <w:lang w:val="hu"/>
        </w:rPr>
        <w:t>https://apps.apple.com/at/app/greencheck/id1576692816</w:t>
      </w:r>
    </w:p>
    <w:p w14:paraId="70DE4DCA" w14:textId="0E558982" w:rsidR="008E0C64" w:rsidRPr="00A47213" w:rsidRDefault="008E0C64" w:rsidP="00D43328">
      <w:pPr>
        <w:shd w:val="clear" w:color="auto" w:fill="FFFFFF"/>
        <w:spacing w:before="100" w:beforeAutospacing="1" w:after="100" w:afterAutospacing="1" w:line="240" w:lineRule="auto"/>
        <w:rPr>
          <w:bCs/>
          <w:color w:val="222222"/>
          <w:sz w:val="24"/>
          <w:szCs w:val="24"/>
          <w:lang w:val="hu"/>
        </w:rPr>
      </w:pPr>
      <w:r w:rsidRPr="00A47213">
        <w:rPr>
          <w:bCs/>
          <w:color w:val="222222"/>
          <w:sz w:val="24"/>
          <w:szCs w:val="24"/>
          <w:lang w:val="hu"/>
        </w:rPr>
        <w:t xml:space="preserve">A magyar </w:t>
      </w:r>
      <w:proofErr w:type="spellStart"/>
      <w:r w:rsidRPr="00A47213">
        <w:rPr>
          <w:bCs/>
          <w:color w:val="222222"/>
          <w:sz w:val="24"/>
          <w:szCs w:val="24"/>
          <w:lang w:val="hu"/>
        </w:rPr>
        <w:t>qr</w:t>
      </w:r>
      <w:proofErr w:type="spellEnd"/>
      <w:r w:rsidRPr="00A47213">
        <w:rPr>
          <w:bCs/>
          <w:color w:val="222222"/>
          <w:sz w:val="24"/>
          <w:szCs w:val="24"/>
          <w:lang w:val="hu"/>
        </w:rPr>
        <w:t xml:space="preserve"> kódot nem olvassák be, de ha azt </w:t>
      </w:r>
      <w:proofErr w:type="spellStart"/>
      <w:r w:rsidRPr="00A47213">
        <w:rPr>
          <w:bCs/>
          <w:color w:val="222222"/>
          <w:sz w:val="24"/>
          <w:szCs w:val="24"/>
          <w:lang w:val="hu"/>
        </w:rPr>
        <w:t>qr</w:t>
      </w:r>
      <w:proofErr w:type="spellEnd"/>
      <w:r w:rsidRPr="00A47213">
        <w:rPr>
          <w:bCs/>
          <w:color w:val="222222"/>
          <w:sz w:val="24"/>
          <w:szCs w:val="24"/>
          <w:lang w:val="hu"/>
        </w:rPr>
        <w:t xml:space="preserve"> kód olvasóval beolvassátok, akkor kidobja az EESZT felületen az </w:t>
      </w:r>
      <w:proofErr w:type="spellStart"/>
      <w:r w:rsidRPr="00A47213">
        <w:rPr>
          <w:bCs/>
          <w:color w:val="222222"/>
          <w:sz w:val="24"/>
          <w:szCs w:val="24"/>
          <w:lang w:val="hu"/>
        </w:rPr>
        <w:t>eu</w:t>
      </w:r>
      <w:proofErr w:type="spellEnd"/>
      <w:r w:rsidRPr="00A47213">
        <w:rPr>
          <w:bCs/>
          <w:color w:val="222222"/>
          <w:sz w:val="24"/>
          <w:szCs w:val="24"/>
          <w:lang w:val="hu"/>
        </w:rPr>
        <w:t xml:space="preserve">-s papírt, ezt </w:t>
      </w:r>
      <w:proofErr w:type="gramStart"/>
      <w:r w:rsidRPr="00A47213">
        <w:rPr>
          <w:bCs/>
          <w:color w:val="222222"/>
          <w:sz w:val="24"/>
          <w:szCs w:val="24"/>
          <w:lang w:val="hu"/>
        </w:rPr>
        <w:t>kinyomtatva,,</w:t>
      </w:r>
      <w:proofErr w:type="gramEnd"/>
      <w:r w:rsidRPr="00A47213">
        <w:rPr>
          <w:bCs/>
          <w:color w:val="222222"/>
          <w:sz w:val="24"/>
          <w:szCs w:val="24"/>
          <w:lang w:val="hu"/>
        </w:rPr>
        <w:t xml:space="preserve"> vagy másik készülékről beolvasva már működik a dolog! Ha bárki elakad, hívjon bátran, segítek!!! </w:t>
      </w:r>
    </w:p>
    <w:p w14:paraId="6449702C" w14:textId="0EAF2013" w:rsidR="00D43328" w:rsidRPr="00D43328" w:rsidRDefault="00D43328" w:rsidP="00D43328">
      <w:pPr>
        <w:shd w:val="clear" w:color="auto" w:fill="FFFFFF"/>
        <w:spacing w:before="100" w:beforeAutospacing="1" w:after="100" w:afterAutospacing="1" w:line="240" w:lineRule="auto"/>
        <w:rPr>
          <w:b/>
          <w:color w:val="222222"/>
          <w:sz w:val="24"/>
          <w:szCs w:val="24"/>
          <w:lang w:val="hu"/>
        </w:rPr>
      </w:pPr>
      <w:r>
        <w:rPr>
          <w:b/>
          <w:color w:val="222222"/>
          <w:sz w:val="24"/>
          <w:szCs w:val="24"/>
          <w:lang w:val="hu"/>
        </w:rPr>
        <w:t>Gyógyult (1. G)</w:t>
      </w:r>
      <w:r w:rsidRPr="00D43328">
        <w:rPr>
          <w:b/>
          <w:color w:val="222222"/>
          <w:sz w:val="24"/>
          <w:szCs w:val="24"/>
          <w:lang w:val="hu"/>
        </w:rPr>
        <w:t>:</w:t>
      </w:r>
    </w:p>
    <w:p w14:paraId="706138D3" w14:textId="39DB2A75" w:rsidR="00D43328" w:rsidRPr="00D43328" w:rsidRDefault="00D43328" w:rsidP="00D43328">
      <w:pPr>
        <w:shd w:val="clear" w:color="auto" w:fill="FFFFFF"/>
        <w:spacing w:after="0" w:line="240" w:lineRule="auto"/>
        <w:rPr>
          <w:rFonts w:cstheme="minorHAnsi"/>
          <w:bCs/>
          <w:color w:val="222222"/>
          <w:sz w:val="24"/>
          <w:szCs w:val="24"/>
          <w:lang w:val="hu"/>
        </w:rPr>
      </w:pPr>
      <w:r w:rsidRPr="00D43328">
        <w:rPr>
          <w:rFonts w:cstheme="minorHAnsi"/>
          <w:bCs/>
          <w:color w:val="222222"/>
          <w:sz w:val="24"/>
          <w:szCs w:val="24"/>
          <w:lang w:val="hu"/>
        </w:rPr>
        <w:t xml:space="preserve">• A </w:t>
      </w:r>
      <w:r w:rsidRPr="00D43328">
        <w:rPr>
          <w:rFonts w:cstheme="minorHAnsi"/>
          <w:bCs/>
          <w:color w:val="222222"/>
          <w:sz w:val="24"/>
          <w:szCs w:val="24"/>
          <w:lang w:val="hu"/>
        </w:rPr>
        <w:t>gyógyultsági</w:t>
      </w:r>
      <w:r w:rsidRPr="00D43328">
        <w:rPr>
          <w:rFonts w:cstheme="minorHAnsi"/>
          <w:bCs/>
          <w:color w:val="222222"/>
          <w:sz w:val="24"/>
          <w:szCs w:val="24"/>
          <w:lang w:val="hu"/>
        </w:rPr>
        <w:t xml:space="preserve"> igazolás 180 napig érvényes.</w:t>
      </w:r>
    </w:p>
    <w:p w14:paraId="5CCDE59F" w14:textId="5E800FC6" w:rsidR="00D43328" w:rsidRPr="00D43328" w:rsidRDefault="00D43328" w:rsidP="00D43328">
      <w:pPr>
        <w:shd w:val="clear" w:color="auto" w:fill="FFFFFF"/>
        <w:spacing w:after="0" w:line="240" w:lineRule="auto"/>
        <w:rPr>
          <w:rFonts w:cstheme="minorHAnsi"/>
          <w:bCs/>
          <w:color w:val="222222"/>
          <w:sz w:val="24"/>
          <w:szCs w:val="24"/>
          <w:lang w:val="hu"/>
        </w:rPr>
      </w:pPr>
      <w:r w:rsidRPr="00D43328">
        <w:rPr>
          <w:rFonts w:cstheme="minorHAnsi"/>
          <w:bCs/>
          <w:color w:val="222222"/>
          <w:sz w:val="24"/>
          <w:szCs w:val="24"/>
          <w:lang w:val="hu"/>
        </w:rPr>
        <w:t>• Az orvos igazolása a SARS-CoV-2-vel való lejárt fertőzést követő 180 napig érvényes. E</w:t>
      </w:r>
      <w:r w:rsidRPr="00D43328">
        <w:rPr>
          <w:rFonts w:cstheme="minorHAnsi"/>
          <w:bCs/>
          <w:color w:val="222222"/>
          <w:sz w:val="24"/>
          <w:szCs w:val="24"/>
          <w:lang w:val="hu"/>
        </w:rPr>
        <w:t xml:space="preserve">nnek laboratórium által </w:t>
      </w:r>
      <w:r w:rsidRPr="00D43328">
        <w:rPr>
          <w:rFonts w:cstheme="minorHAnsi"/>
          <w:bCs/>
          <w:color w:val="222222"/>
          <w:sz w:val="24"/>
          <w:szCs w:val="24"/>
          <w:lang w:val="hu"/>
        </w:rPr>
        <w:t xml:space="preserve">molekulárisan bizonyítottnak kell </w:t>
      </w:r>
      <w:r w:rsidRPr="00D43328">
        <w:rPr>
          <w:rFonts w:cstheme="minorHAnsi"/>
          <w:bCs/>
          <w:color w:val="222222"/>
          <w:sz w:val="24"/>
          <w:szCs w:val="24"/>
          <w:lang w:val="hu"/>
        </w:rPr>
        <w:t>lennie</w:t>
      </w:r>
      <w:r w:rsidRPr="00D43328">
        <w:rPr>
          <w:rFonts w:cstheme="minorHAnsi"/>
          <w:bCs/>
          <w:color w:val="222222"/>
          <w:sz w:val="24"/>
          <w:szCs w:val="24"/>
          <w:lang w:val="hu"/>
        </w:rPr>
        <w:t xml:space="preserve"> (</w:t>
      </w:r>
      <w:r w:rsidRPr="00D43328">
        <w:rPr>
          <w:rFonts w:cstheme="minorHAnsi"/>
          <w:bCs/>
          <w:color w:val="222222"/>
          <w:sz w:val="24"/>
          <w:szCs w:val="24"/>
          <w:lang w:val="hu"/>
        </w:rPr>
        <w:t>pozitív</w:t>
      </w:r>
      <w:r w:rsidRPr="00D43328">
        <w:rPr>
          <w:rFonts w:cstheme="minorHAnsi"/>
          <w:bCs/>
          <w:color w:val="222222"/>
          <w:sz w:val="24"/>
          <w:szCs w:val="24"/>
          <w:lang w:val="hu"/>
        </w:rPr>
        <w:t xml:space="preserve"> PCR-teszt).</w:t>
      </w:r>
    </w:p>
    <w:p w14:paraId="61EEDF0C" w14:textId="4DDB50C1" w:rsidR="00D43328" w:rsidRPr="00D43328" w:rsidRDefault="00D43328" w:rsidP="00D43328">
      <w:pPr>
        <w:shd w:val="clear" w:color="auto" w:fill="FFFFFF"/>
        <w:spacing w:after="0" w:line="240" w:lineRule="auto"/>
        <w:rPr>
          <w:rFonts w:cstheme="minorHAnsi"/>
          <w:bCs/>
          <w:color w:val="222222"/>
          <w:sz w:val="24"/>
          <w:szCs w:val="24"/>
          <w:lang w:val="hu"/>
        </w:rPr>
      </w:pPr>
      <w:r w:rsidRPr="00D43328">
        <w:rPr>
          <w:rFonts w:cstheme="minorHAnsi"/>
          <w:bCs/>
          <w:color w:val="222222"/>
          <w:sz w:val="24"/>
          <w:szCs w:val="24"/>
          <w:lang w:val="hu"/>
        </w:rPr>
        <w:t xml:space="preserve">• A hivatalos </w:t>
      </w:r>
      <w:r w:rsidRPr="00D43328">
        <w:rPr>
          <w:rFonts w:cstheme="minorHAnsi"/>
          <w:bCs/>
          <w:color w:val="222222"/>
          <w:sz w:val="24"/>
          <w:szCs w:val="24"/>
          <w:lang w:val="hu"/>
        </w:rPr>
        <w:t>karanténkötelezettségi igazolás, ami</w:t>
      </w:r>
      <w:r w:rsidRPr="00D43328">
        <w:rPr>
          <w:rFonts w:cstheme="minorHAnsi"/>
          <w:bCs/>
          <w:color w:val="222222"/>
          <w:sz w:val="24"/>
          <w:szCs w:val="24"/>
          <w:lang w:val="hu"/>
        </w:rPr>
        <w:t xml:space="preserve"> 180 napig érvényes.</w:t>
      </w:r>
    </w:p>
    <w:p w14:paraId="24C782C1" w14:textId="77777777" w:rsidR="00D43328" w:rsidRDefault="009A247C" w:rsidP="00D43328">
      <w:pPr>
        <w:shd w:val="clear" w:color="auto" w:fill="FFFFFF"/>
        <w:spacing w:before="100" w:beforeAutospacing="1" w:line="240" w:lineRule="auto"/>
        <w:rPr>
          <w:b/>
          <w:color w:val="222222"/>
          <w:sz w:val="24"/>
          <w:szCs w:val="24"/>
          <w:lang w:val="hu"/>
        </w:rPr>
      </w:pPr>
      <w:r w:rsidRPr="009A247C">
        <w:rPr>
          <w:b/>
          <w:color w:val="222222"/>
          <w:sz w:val="24"/>
          <w:szCs w:val="24"/>
          <w:lang w:val="hu"/>
        </w:rPr>
        <w:t>Beoltott</w:t>
      </w:r>
      <w:r w:rsidR="00D43328">
        <w:rPr>
          <w:b/>
          <w:color w:val="222222"/>
          <w:sz w:val="24"/>
          <w:szCs w:val="24"/>
          <w:lang w:val="hu"/>
        </w:rPr>
        <w:t xml:space="preserve"> (2.G)</w:t>
      </w:r>
      <w:r w:rsidRPr="009A247C">
        <w:rPr>
          <w:b/>
          <w:color w:val="222222"/>
          <w:sz w:val="24"/>
          <w:szCs w:val="24"/>
          <w:lang w:val="hu"/>
        </w:rPr>
        <w:t>:</w:t>
      </w:r>
    </w:p>
    <w:p w14:paraId="7D3743E7" w14:textId="730F15E2" w:rsidR="009A247C" w:rsidRPr="00D43328" w:rsidRDefault="009A247C" w:rsidP="00D43328">
      <w:pPr>
        <w:shd w:val="clear" w:color="auto" w:fill="FFFFFF"/>
        <w:spacing w:before="100" w:beforeAutospacing="1" w:line="240" w:lineRule="auto"/>
        <w:rPr>
          <w:b/>
          <w:color w:val="222222"/>
          <w:sz w:val="24"/>
          <w:szCs w:val="24"/>
          <w:lang w:val="hu"/>
        </w:rPr>
      </w:pPr>
      <w:r w:rsidRPr="00D43328">
        <w:rPr>
          <w:color w:val="222222"/>
          <w:sz w:val="4"/>
          <w:szCs w:val="4"/>
          <w:lang w:val="hu"/>
        </w:rPr>
        <w:br/>
      </w:r>
      <w:r w:rsidRPr="009A247C">
        <w:rPr>
          <w:color w:val="222222"/>
          <w:sz w:val="24"/>
          <w:szCs w:val="24"/>
          <w:lang w:val="hu"/>
        </w:rPr>
        <w:t>A</w:t>
      </w:r>
      <w:r w:rsidR="008116BB">
        <w:rPr>
          <w:color w:val="222222"/>
          <w:sz w:val="24"/>
          <w:szCs w:val="24"/>
          <w:lang w:val="hu"/>
        </w:rPr>
        <w:t xml:space="preserve">z oltás </w:t>
      </w:r>
      <w:r w:rsidRPr="009A247C">
        <w:rPr>
          <w:color w:val="222222"/>
          <w:sz w:val="24"/>
          <w:szCs w:val="24"/>
          <w:lang w:val="hu"/>
        </w:rPr>
        <w:t>igazolása az EU-nak megfelelő oltási bizonyítvány, a sárga oltási bizonyítvány, a</w:t>
      </w:r>
      <w:r w:rsidR="008116BB">
        <w:rPr>
          <w:color w:val="222222"/>
          <w:sz w:val="24"/>
          <w:szCs w:val="24"/>
          <w:lang w:val="hu"/>
        </w:rPr>
        <w:t>z oltá</w:t>
      </w:r>
      <w:r w:rsidRPr="009A247C">
        <w:rPr>
          <w:color w:val="222222"/>
          <w:sz w:val="24"/>
          <w:szCs w:val="24"/>
          <w:lang w:val="hu"/>
        </w:rPr>
        <w:t>si kártya és a kinyomtatott pdf (</w:t>
      </w:r>
      <w:r w:rsidR="008116BB">
        <w:rPr>
          <w:color w:val="222222"/>
          <w:sz w:val="24"/>
          <w:szCs w:val="24"/>
          <w:lang w:val="hu"/>
        </w:rPr>
        <w:t xml:space="preserve">vagy a </w:t>
      </w:r>
      <w:r w:rsidRPr="009A247C">
        <w:rPr>
          <w:color w:val="222222"/>
          <w:sz w:val="24"/>
          <w:szCs w:val="24"/>
          <w:lang w:val="hu"/>
        </w:rPr>
        <w:t>mobiltelefonon) az e-oltási bizonyítványból származó adatok</w:t>
      </w:r>
      <w:r w:rsidR="008116BB">
        <w:rPr>
          <w:color w:val="222222"/>
          <w:sz w:val="24"/>
          <w:szCs w:val="24"/>
          <w:lang w:val="hu"/>
        </w:rPr>
        <w:t>r</w:t>
      </w:r>
      <w:r w:rsidRPr="009A247C">
        <w:rPr>
          <w:color w:val="222222"/>
          <w:sz w:val="24"/>
          <w:szCs w:val="24"/>
          <w:lang w:val="hu"/>
        </w:rPr>
        <w:t>ól.</w:t>
      </w:r>
    </w:p>
    <w:p w14:paraId="4C34E6BC" w14:textId="45AA396F" w:rsidR="009A247C" w:rsidRPr="009A247C" w:rsidRDefault="009A247C" w:rsidP="009A24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Poppins"/>
          <w:color w:val="222222"/>
          <w:sz w:val="24"/>
          <w:szCs w:val="24"/>
          <w:lang w:eastAsia="hu-HU"/>
        </w:rPr>
      </w:pPr>
      <w:r w:rsidRPr="009A247C">
        <w:rPr>
          <w:b/>
          <w:color w:val="222222"/>
          <w:sz w:val="24"/>
          <w:szCs w:val="24"/>
          <w:lang w:val="hu"/>
        </w:rPr>
        <w:t xml:space="preserve">Két részleges </w:t>
      </w:r>
      <w:r w:rsidR="008116BB">
        <w:rPr>
          <w:b/>
          <w:color w:val="222222"/>
          <w:sz w:val="24"/>
          <w:szCs w:val="24"/>
          <w:lang w:val="hu"/>
        </w:rPr>
        <w:t>oltás</w:t>
      </w:r>
      <w:r w:rsidRPr="009A247C">
        <w:rPr>
          <w:b/>
          <w:color w:val="222222"/>
          <w:sz w:val="24"/>
          <w:szCs w:val="24"/>
          <w:lang w:val="hu"/>
        </w:rPr>
        <w:t>sal történő immunizálás:</w:t>
      </w:r>
      <w:r w:rsidRPr="009A247C">
        <w:rPr>
          <w:color w:val="222222"/>
          <w:sz w:val="24"/>
          <w:szCs w:val="24"/>
          <w:lang w:val="hu"/>
        </w:rPr>
        <w:t xml:space="preserve"> a második </w:t>
      </w:r>
      <w:r w:rsidR="008116BB">
        <w:rPr>
          <w:color w:val="222222"/>
          <w:sz w:val="24"/>
          <w:szCs w:val="24"/>
          <w:lang w:val="hu"/>
        </w:rPr>
        <w:t>olt</w:t>
      </w:r>
      <w:r w:rsidRPr="009A247C">
        <w:rPr>
          <w:color w:val="222222"/>
          <w:sz w:val="24"/>
          <w:szCs w:val="24"/>
          <w:lang w:val="hu"/>
        </w:rPr>
        <w:t xml:space="preserve">ás kézhezvételét követően </w:t>
      </w:r>
      <w:r w:rsidR="008116BB">
        <w:rPr>
          <w:color w:val="222222"/>
          <w:sz w:val="24"/>
          <w:szCs w:val="24"/>
          <w:lang w:val="hu"/>
        </w:rPr>
        <w:t>az oltási</w:t>
      </w:r>
      <w:r w:rsidRPr="009A247C">
        <w:rPr>
          <w:color w:val="222222"/>
          <w:sz w:val="24"/>
          <w:szCs w:val="24"/>
          <w:lang w:val="hu"/>
        </w:rPr>
        <w:t xml:space="preserve"> bizonyítvány érvényességi ideje 360 nap, és</w:t>
      </w:r>
      <w:r w:rsidR="008116BB">
        <w:rPr>
          <w:color w:val="222222"/>
          <w:sz w:val="24"/>
          <w:szCs w:val="24"/>
          <w:lang w:val="hu"/>
        </w:rPr>
        <w:t xml:space="preserve"> </w:t>
      </w:r>
      <w:r>
        <w:rPr>
          <w:lang w:val="hu"/>
        </w:rPr>
        <w:t>legalább 14</w:t>
      </w:r>
      <w:r w:rsidR="008116BB">
        <w:rPr>
          <w:lang w:val="hu"/>
        </w:rPr>
        <w:t xml:space="preserve"> </w:t>
      </w:r>
      <w:r w:rsidRPr="009A247C">
        <w:rPr>
          <w:color w:val="222222"/>
          <w:sz w:val="24"/>
          <w:szCs w:val="24"/>
          <w:lang w:val="hu"/>
        </w:rPr>
        <w:t xml:space="preserve">napnak kell eltennie a két oltás között. December 6-tól ez a vakcinázási igazolás </w:t>
      </w:r>
      <w:r w:rsidRPr="008116BB">
        <w:rPr>
          <w:b/>
          <w:bCs/>
          <w:color w:val="222222"/>
          <w:sz w:val="24"/>
          <w:szCs w:val="24"/>
          <w:lang w:val="hu"/>
        </w:rPr>
        <w:t>270 napig érvényes</w:t>
      </w:r>
      <w:r w:rsidRPr="009A247C">
        <w:rPr>
          <w:color w:val="222222"/>
          <w:sz w:val="24"/>
          <w:szCs w:val="24"/>
          <w:lang w:val="hu"/>
        </w:rPr>
        <w:t>.</w:t>
      </w:r>
    </w:p>
    <w:p w14:paraId="248490D7" w14:textId="177059B5" w:rsidR="009A247C" w:rsidRPr="009A247C" w:rsidRDefault="008116BB" w:rsidP="009A24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Poppins"/>
          <w:color w:val="222222"/>
          <w:sz w:val="24"/>
          <w:szCs w:val="24"/>
          <w:lang w:eastAsia="hu-HU"/>
        </w:rPr>
      </w:pPr>
      <w:r>
        <w:rPr>
          <w:b/>
          <w:color w:val="222222"/>
          <w:sz w:val="24"/>
          <w:szCs w:val="24"/>
          <w:lang w:val="hu"/>
        </w:rPr>
        <w:t>Egy adagos v</w:t>
      </w:r>
      <w:r w:rsidR="009A247C" w:rsidRPr="009A247C">
        <w:rPr>
          <w:b/>
          <w:color w:val="222222"/>
          <w:sz w:val="24"/>
          <w:szCs w:val="24"/>
          <w:lang w:val="hu"/>
        </w:rPr>
        <w:t>édőoltással történő immunizálás:</w:t>
      </w:r>
      <w:r w:rsidR="009A247C" w:rsidRPr="009A247C">
        <w:rPr>
          <w:color w:val="222222"/>
          <w:sz w:val="24"/>
          <w:szCs w:val="24"/>
          <w:lang w:val="hu"/>
        </w:rPr>
        <w:t xml:space="preserve"> Az EMA által jóváhagyott SARS-CoV-2 vakcinával történő vakcinázást követő 22. naptól, mindössze egy adaggal, a vakcinázás igazolása 270 napig érvényes. Figyelem: A Janssen-nel ellátott dózis vakcinázási igazolásai 2022. január 3-tól elveszítik érvényességüket. Ezért az első adag beadását követő legkorábban 14 nappal 2. adagra van szükség ahhoz, hogy továbbra is érvényes oltási igazolást kapjunk.</w:t>
      </w:r>
    </w:p>
    <w:p w14:paraId="0CB55A15" w14:textId="07357A43" w:rsidR="009A247C" w:rsidRPr="009A247C" w:rsidRDefault="009A247C" w:rsidP="009A24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Poppins"/>
          <w:color w:val="222222"/>
          <w:sz w:val="24"/>
          <w:szCs w:val="24"/>
          <w:lang w:eastAsia="hu-HU"/>
        </w:rPr>
      </w:pPr>
      <w:r w:rsidRPr="009A247C">
        <w:rPr>
          <w:b/>
          <w:color w:val="222222"/>
          <w:sz w:val="24"/>
          <w:szCs w:val="24"/>
          <w:lang w:val="hu"/>
        </w:rPr>
        <w:t>Lábadozók vakcinázásával történő immunizálás:</w:t>
      </w:r>
      <w:r w:rsidRPr="009A247C">
        <w:rPr>
          <w:color w:val="222222"/>
          <w:sz w:val="24"/>
          <w:szCs w:val="24"/>
          <w:lang w:val="hu"/>
        </w:rPr>
        <w:t xml:space="preserve"> Ha a SARS-CoV-2-re pozitív molekuláris biológiai teszt állt rendelkezésre legalább 21 nappal a vakcinázás előtt, vagy ha a vakcinázás időpontjában már bizonyíték van az antitestek semlegesít</w:t>
      </w:r>
      <w:r w:rsidR="008116BB">
        <w:rPr>
          <w:color w:val="222222"/>
          <w:sz w:val="24"/>
          <w:szCs w:val="24"/>
          <w:lang w:val="hu"/>
        </w:rPr>
        <w:t>é</w:t>
      </w:r>
      <w:r w:rsidRPr="009A247C">
        <w:rPr>
          <w:color w:val="222222"/>
          <w:sz w:val="24"/>
          <w:szCs w:val="24"/>
          <w:lang w:val="hu"/>
        </w:rPr>
        <w:t>s</w:t>
      </w:r>
      <w:r w:rsidR="008116BB">
        <w:rPr>
          <w:color w:val="222222"/>
          <w:sz w:val="24"/>
          <w:szCs w:val="24"/>
          <w:lang w:val="hu"/>
        </w:rPr>
        <w:t>é</w:t>
      </w:r>
      <w:r w:rsidRPr="009A247C">
        <w:rPr>
          <w:color w:val="222222"/>
          <w:sz w:val="24"/>
          <w:szCs w:val="24"/>
          <w:lang w:val="hu"/>
        </w:rPr>
        <w:t>r</w:t>
      </w:r>
      <w:r w:rsidR="008116BB">
        <w:rPr>
          <w:color w:val="222222"/>
          <w:sz w:val="24"/>
          <w:szCs w:val="24"/>
          <w:lang w:val="hu"/>
        </w:rPr>
        <w:t>e</w:t>
      </w:r>
      <w:r w:rsidRPr="009A247C">
        <w:rPr>
          <w:color w:val="222222"/>
          <w:sz w:val="24"/>
          <w:szCs w:val="24"/>
          <w:lang w:val="hu"/>
        </w:rPr>
        <w:t xml:space="preserve">, </w:t>
      </w:r>
      <w:r w:rsidR="008116BB">
        <w:rPr>
          <w:color w:val="222222"/>
          <w:sz w:val="24"/>
          <w:szCs w:val="24"/>
          <w:lang w:val="hu"/>
        </w:rPr>
        <w:t>az oltás</w:t>
      </w:r>
      <w:r w:rsidRPr="009A247C">
        <w:rPr>
          <w:color w:val="222222"/>
          <w:sz w:val="24"/>
          <w:szCs w:val="24"/>
          <w:lang w:val="hu"/>
        </w:rPr>
        <w:t xml:space="preserve"> igazolása az EMA által jóváhagyott SARS-CoV-2 elleni vakcinával történő első vakcinázás időpontjától számított 360 napig érvényes. December 6-tól ez a vakcinázási igazolás 270 napig érvényes.</w:t>
      </w:r>
    </w:p>
    <w:p w14:paraId="244D802B" w14:textId="1B5A8B66" w:rsidR="009A247C" w:rsidRPr="009A247C" w:rsidRDefault="009A247C" w:rsidP="009A24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Poppins"/>
          <w:color w:val="222222"/>
          <w:sz w:val="24"/>
          <w:szCs w:val="24"/>
          <w:lang w:eastAsia="hu-HU"/>
        </w:rPr>
      </w:pPr>
      <w:r w:rsidRPr="009A247C">
        <w:rPr>
          <w:b/>
          <w:color w:val="222222"/>
          <w:sz w:val="24"/>
          <w:szCs w:val="24"/>
          <w:lang w:val="hu"/>
        </w:rPr>
        <w:t>További oltások ("3. adag")):</w:t>
      </w:r>
      <w:r w:rsidRPr="009A247C">
        <w:rPr>
          <w:color w:val="222222"/>
          <w:sz w:val="24"/>
          <w:szCs w:val="24"/>
          <w:lang w:val="hu"/>
        </w:rPr>
        <w:t xml:space="preserve"> Egy másik oltás beadása után a vakcinázási bizonyítvány érvényességi ideje ismét 360 nap. A vakcinázás és az immunizálás között legalább 14 napnak kell eltennie, amelyben csak egy oltást biztosítanak. Minden más oltási rend esetében</w:t>
      </w:r>
      <w:r w:rsidR="008116BB">
        <w:rPr>
          <w:color w:val="222222"/>
          <w:sz w:val="24"/>
          <w:szCs w:val="24"/>
          <w:lang w:val="hu"/>
        </w:rPr>
        <w:t xml:space="preserve"> </w:t>
      </w:r>
      <w:r>
        <w:rPr>
          <w:lang w:val="hu"/>
        </w:rPr>
        <w:t>legalább</w:t>
      </w:r>
      <w:r w:rsidR="008116BB">
        <w:rPr>
          <w:lang w:val="hu"/>
        </w:rPr>
        <w:t xml:space="preserve"> </w:t>
      </w:r>
      <w:r w:rsidRPr="009A247C">
        <w:rPr>
          <w:color w:val="222222"/>
          <w:sz w:val="24"/>
          <w:szCs w:val="24"/>
          <w:lang w:val="hu"/>
        </w:rPr>
        <w:t>120</w:t>
      </w:r>
      <w:r>
        <w:rPr>
          <w:lang w:val="hu"/>
        </w:rPr>
        <w:t>napnak kell</w:t>
      </w:r>
      <w:r w:rsidR="008116BB">
        <w:rPr>
          <w:lang w:val="hu"/>
        </w:rPr>
        <w:t xml:space="preserve"> </w:t>
      </w:r>
      <w:r w:rsidRPr="009A247C">
        <w:rPr>
          <w:color w:val="222222"/>
          <w:sz w:val="24"/>
          <w:szCs w:val="24"/>
          <w:lang w:val="hu"/>
        </w:rPr>
        <w:t>elt</w:t>
      </w:r>
      <w:r w:rsidR="008116BB">
        <w:rPr>
          <w:color w:val="222222"/>
          <w:sz w:val="24"/>
          <w:szCs w:val="24"/>
          <w:lang w:val="hu"/>
        </w:rPr>
        <w:t>el</w:t>
      </w:r>
      <w:r w:rsidRPr="009A247C">
        <w:rPr>
          <w:color w:val="222222"/>
          <w:sz w:val="24"/>
          <w:szCs w:val="24"/>
          <w:lang w:val="hu"/>
        </w:rPr>
        <w:t xml:space="preserve">nie. December 6-tól ez </w:t>
      </w:r>
      <w:r w:rsidR="008116BB">
        <w:rPr>
          <w:color w:val="222222"/>
          <w:sz w:val="24"/>
          <w:szCs w:val="24"/>
          <w:lang w:val="hu"/>
        </w:rPr>
        <w:t>az oltási</w:t>
      </w:r>
      <w:r w:rsidRPr="009A247C">
        <w:rPr>
          <w:color w:val="222222"/>
          <w:sz w:val="24"/>
          <w:szCs w:val="24"/>
          <w:lang w:val="hu"/>
        </w:rPr>
        <w:t xml:space="preserve"> igazolás 270 napig érvényes.</w:t>
      </w:r>
    </w:p>
    <w:p w14:paraId="25BB004F" w14:textId="1207A8C0" w:rsidR="00D43328" w:rsidRDefault="00D43328"/>
    <w:p w14:paraId="5830B7FB" w14:textId="77777777" w:rsidR="00D43328" w:rsidRPr="00D43328" w:rsidRDefault="00D43328" w:rsidP="00D433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proofErr w:type="spellStart"/>
      <w:r w:rsidRPr="00D43328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Genesen</w:t>
      </w:r>
      <w:proofErr w:type="spellEnd"/>
      <w:r w:rsidRPr="00D43328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:</w:t>
      </w:r>
    </w:p>
    <w:p w14:paraId="600F0DD2" w14:textId="77777777" w:rsidR="00D43328" w:rsidRPr="00D43328" w:rsidRDefault="00D43328" w:rsidP="00D433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Ein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Genesungszertifikat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gilt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180 Tage.</w:t>
      </w:r>
    </w:p>
    <w:p w14:paraId="3C9211DF" w14:textId="77777777" w:rsidR="00D43328" w:rsidRPr="00D43328" w:rsidRDefault="00D43328" w:rsidP="00D433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Eine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ärztliche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Bestätigung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ist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für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180 Tage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nach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einer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abgelaufenen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Infektion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mit SARS-CoV-2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gültig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.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Diese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muss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molekularbiologisch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(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z.B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. PCR-Test)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nachgewiesen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worden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sein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.</w:t>
      </w:r>
    </w:p>
    <w:p w14:paraId="4AC47705" w14:textId="77777777" w:rsidR="00D43328" w:rsidRPr="00D43328" w:rsidRDefault="00D43328" w:rsidP="00D433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Ein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behördlicher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Absonderungsbescheid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ist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ebenfalls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für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180 Tage </w:t>
      </w:r>
      <w:proofErr w:type="spellStart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gültig</w:t>
      </w:r>
      <w:proofErr w:type="spellEnd"/>
      <w:r w:rsidRPr="00D43328">
        <w:rPr>
          <w:rFonts w:eastAsia="Times New Roman" w:cstheme="minorHAnsi"/>
          <w:color w:val="222222"/>
          <w:sz w:val="24"/>
          <w:szCs w:val="24"/>
          <w:lang w:eastAsia="hu-HU"/>
        </w:rPr>
        <w:t>.</w:t>
      </w:r>
    </w:p>
    <w:p w14:paraId="4AE17D41" w14:textId="77777777" w:rsidR="00D43328" w:rsidRDefault="00D43328"/>
    <w:p w14:paraId="7E3FC377" w14:textId="44A008A0" w:rsidR="00D43328" w:rsidRPr="002C4F10" w:rsidRDefault="00D43328" w:rsidP="00D4332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proofErr w:type="spellStart"/>
      <w:proofErr w:type="gramStart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Geimpft</w:t>
      </w:r>
      <w:proofErr w:type="spellEnd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: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t xml:space="preserve"> 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Als</w:t>
      </w:r>
      <w:proofErr w:type="spellEnd"/>
      <w:proofErr w:type="gram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Impfnachweis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gelten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das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EU-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konforme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Impfzertifikat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,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gelbe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Impfpass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,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ein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Impf-Kärtchen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sowie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ein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Ausdruck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bzw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.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ein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PDF (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z.B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. am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Handy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)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Daten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aus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dem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e-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Impfpass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.</w:t>
      </w:r>
    </w:p>
    <w:p w14:paraId="6F3A98F3" w14:textId="77777777" w:rsidR="00D43328" w:rsidRPr="002C4F10" w:rsidRDefault="00D43328" w:rsidP="00D433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proofErr w:type="spellStart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Immunisierung</w:t>
      </w:r>
      <w:proofErr w:type="spellEnd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durch</w:t>
      </w:r>
      <w:proofErr w:type="spellEnd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zwei</w:t>
      </w:r>
      <w:proofErr w:type="spellEnd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Teilimpfungen</w:t>
      </w:r>
      <w:proofErr w:type="spellEnd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:</w:t>
      </w:r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 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Nach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Erhalt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Zweitimpfung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beträgt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die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Gültigkeitsdauer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Impfnachweises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360 Tage und es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müssen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mindestens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14 Tage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zwischen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beiden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Impfungen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verstrichen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sein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. Ab 6.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Dezember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beträgt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die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Gültigkeit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dieses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Impfnachweise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270 Tage.</w:t>
      </w:r>
    </w:p>
    <w:p w14:paraId="360A91B2" w14:textId="77777777" w:rsidR="00D43328" w:rsidRPr="002C4F10" w:rsidRDefault="00D43328" w:rsidP="00D433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proofErr w:type="spellStart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Immunisierung</w:t>
      </w:r>
      <w:proofErr w:type="spellEnd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durch</w:t>
      </w:r>
      <w:proofErr w:type="spellEnd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eine</w:t>
      </w:r>
      <w:proofErr w:type="spellEnd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Impfung</w:t>
      </w:r>
      <w:proofErr w:type="spellEnd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:</w:t>
      </w:r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 Ab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dem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22. Tag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nach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Impfung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mit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einem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von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EMA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zugelassenen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Impfstoff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gegen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SARS-CoV-2 mit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nur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einer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Dosis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gilt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Impfnachweis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für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270 Tage.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Achtung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: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Impfnachweise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über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eine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Dosis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mit Janssen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verlieren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mit 3.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Jänner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2022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ihre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Gültigkeit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.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Daher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bedarf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es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frühestens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14 Tage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nach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1.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Dosis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eine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2.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Dosis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,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um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weiterhin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einen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gültigen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Impfnachweis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zu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erhalten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.</w:t>
      </w:r>
    </w:p>
    <w:p w14:paraId="4E843766" w14:textId="77777777" w:rsidR="00D43328" w:rsidRPr="002C4F10" w:rsidRDefault="00D43328" w:rsidP="00D433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proofErr w:type="spellStart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Immunisierung</w:t>
      </w:r>
      <w:proofErr w:type="spellEnd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durch</w:t>
      </w:r>
      <w:proofErr w:type="spellEnd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Impfung</w:t>
      </w:r>
      <w:proofErr w:type="spellEnd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 von </w:t>
      </w:r>
      <w:proofErr w:type="spellStart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Genesenen</w:t>
      </w:r>
      <w:proofErr w:type="spellEnd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:</w:t>
      </w:r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 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Sofern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mindestens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21 Tage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vor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Impfung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ein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positiver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molekularbiologischer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Test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auf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SARS-CoV-2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vorlag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oder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zum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Zeitpunkt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Impfung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bereits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ein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Nachweis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auf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neutralisierende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Antikörper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vorliegt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,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gilt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Impfnachweis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bereits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ab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dem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Zeitpunkt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Erstimpfung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mit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einem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von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EMA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zugelassenen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Impfstoff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gegen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SARS-CoV-2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für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360 Tage. Ab 6.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Dezember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beträgt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die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Gültigkeit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dieses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Impfnachweises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270 Tage.</w:t>
      </w:r>
    </w:p>
    <w:p w14:paraId="414E26CF" w14:textId="77777777" w:rsidR="00D43328" w:rsidRPr="002C4F10" w:rsidRDefault="00D43328" w:rsidP="00D433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proofErr w:type="spellStart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Weitere</w:t>
      </w:r>
      <w:proofErr w:type="spellEnd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Impfungen</w:t>
      </w:r>
      <w:proofErr w:type="spellEnd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 („3. </w:t>
      </w:r>
      <w:proofErr w:type="spellStart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Dosis</w:t>
      </w:r>
      <w:proofErr w:type="spellEnd"/>
      <w:r w:rsidRPr="002C4F10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"):</w:t>
      </w:r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 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Nach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Erhalt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einer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weiteren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Impfung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beträgt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die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Gültigkeitsdauer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Impfnach-weises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erneut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360 Tage.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Zwischen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dieser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Impfung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und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einer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Immunisierung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bei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nur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eine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Impfung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vorgesehen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ist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,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müssen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mindestens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14 Tage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liegen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.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Bei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allen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anderen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Impfschemata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müssen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mindestens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120 Tage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vergangen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sein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. Ab 6.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Dezember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beträgt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die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Gültigkeit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dieses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proofErr w:type="spellStart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>Impfnachweises</w:t>
      </w:r>
      <w:proofErr w:type="spellEnd"/>
      <w:r w:rsidRPr="002C4F1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270 Tage.</w:t>
      </w:r>
    </w:p>
    <w:p w14:paraId="6E33BC79" w14:textId="77777777" w:rsidR="00D43328" w:rsidRPr="002C4F10" w:rsidRDefault="00D43328" w:rsidP="00D43328">
      <w:pPr>
        <w:spacing w:after="0" w:line="240" w:lineRule="auto"/>
        <w:rPr>
          <w:sz w:val="24"/>
          <w:szCs w:val="24"/>
        </w:rPr>
      </w:pPr>
    </w:p>
    <w:p w14:paraId="51D24FAA" w14:textId="77777777" w:rsidR="00D43328" w:rsidRPr="002C4F10" w:rsidRDefault="00D43328" w:rsidP="00D43328">
      <w:pPr>
        <w:spacing w:after="0" w:line="240" w:lineRule="auto"/>
        <w:rPr>
          <w:sz w:val="24"/>
          <w:szCs w:val="24"/>
        </w:rPr>
      </w:pPr>
    </w:p>
    <w:p w14:paraId="0C470135" w14:textId="77777777" w:rsidR="00D43328" w:rsidRPr="002C4F10" w:rsidRDefault="00D43328" w:rsidP="00D43328">
      <w:pPr>
        <w:spacing w:after="0" w:line="240" w:lineRule="auto"/>
        <w:rPr>
          <w:sz w:val="24"/>
          <w:szCs w:val="24"/>
        </w:rPr>
      </w:pPr>
      <w:r w:rsidRPr="002C4F10">
        <w:rPr>
          <w:sz w:val="24"/>
          <w:szCs w:val="24"/>
        </w:rPr>
        <w:t xml:space="preserve">forrás: </w:t>
      </w:r>
      <w:hyperlink r:id="rId5" w:history="1">
        <w:r w:rsidRPr="002C4F10">
          <w:rPr>
            <w:rStyle w:val="Hyperlink"/>
            <w:sz w:val="24"/>
            <w:szCs w:val="24"/>
          </w:rPr>
          <w:t>https://www.meinbezirk.at/oberoesterreich/c-gesundheit/alle-fragen-und-antworten-zu-2g-ab-8-november_a4993858</w:t>
        </w:r>
      </w:hyperlink>
    </w:p>
    <w:p w14:paraId="2F2D7720" w14:textId="77777777" w:rsidR="00D43328" w:rsidRDefault="00D43328"/>
    <w:sectPr w:rsidR="00D4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25F"/>
    <w:multiLevelType w:val="multilevel"/>
    <w:tmpl w:val="BA8C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35D11"/>
    <w:multiLevelType w:val="multilevel"/>
    <w:tmpl w:val="2D46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7C"/>
    <w:rsid w:val="002021FF"/>
    <w:rsid w:val="008116BB"/>
    <w:rsid w:val="008E0C64"/>
    <w:rsid w:val="009A247C"/>
    <w:rsid w:val="00A47213"/>
    <w:rsid w:val="00D05F97"/>
    <w:rsid w:val="00D43328"/>
    <w:rsid w:val="00D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9070"/>
  <w15:chartTrackingRefBased/>
  <w15:docId w15:val="{CC357DAC-101A-4256-8FE9-04260837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A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Platzhaltertext">
    <w:name w:val="Placeholder Text"/>
    <w:basedOn w:val="Absatz-Standardschriftart"/>
    <w:uiPriority w:val="99"/>
    <w:semiHidden/>
    <w:rsid w:val="008116B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43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inbezirk.at/oberoesterreich/c-gesundheit/alle-fragen-und-antworten-zu-2g-ab-8-november_a4993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Vass</dc:creator>
  <cp:keywords/>
  <dc:description/>
  <cp:lastModifiedBy>Judit Vass</cp:lastModifiedBy>
  <cp:revision>2</cp:revision>
  <dcterms:created xsi:type="dcterms:W3CDTF">2021-12-13T10:13:00Z</dcterms:created>
  <dcterms:modified xsi:type="dcterms:W3CDTF">2021-12-15T10:18:00Z</dcterms:modified>
</cp:coreProperties>
</file>